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6E46A" w14:textId="77777777" w:rsidR="00486F91" w:rsidRDefault="00486F91"/>
    <w:p w14:paraId="3C2562CA" w14:textId="77777777" w:rsidR="00486F91" w:rsidRPr="006E1D2A" w:rsidRDefault="00486F91" w:rsidP="00486F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0" w:hanging="2"/>
        <w:jc w:val="both"/>
        <w:rPr>
          <w:rFonts w:ascii="Cambria" w:eastAsia="Calibri" w:hAnsi="Cambria" w:cs="Calibri"/>
          <w:b/>
          <w:color w:val="000000"/>
        </w:rPr>
      </w:pPr>
      <w:r w:rsidRPr="006E1D2A">
        <w:rPr>
          <w:rFonts w:ascii="Cambria" w:eastAsia="Calibri" w:hAnsi="Cambria" w:cs="Calibri"/>
          <w:b/>
          <w:color w:val="000000"/>
        </w:rPr>
        <w:t xml:space="preserve">Prilog V. </w:t>
      </w:r>
    </w:p>
    <w:p w14:paraId="014BC6A3" w14:textId="77777777" w:rsidR="00486F91" w:rsidRPr="006E1D2A" w:rsidRDefault="00486F91" w:rsidP="00486F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0" w:hanging="2"/>
        <w:jc w:val="both"/>
        <w:rPr>
          <w:rFonts w:ascii="Cambria" w:eastAsia="Calibri" w:hAnsi="Cambria" w:cs="Calibri"/>
          <w:color w:val="000000"/>
        </w:rPr>
      </w:pPr>
    </w:p>
    <w:p w14:paraId="53101A3B" w14:textId="77777777" w:rsidR="00486F91" w:rsidRPr="001E416A" w:rsidRDefault="00486F91" w:rsidP="00486F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0" w:hanging="2"/>
        <w:rPr>
          <w:rFonts w:ascii="Cambria" w:eastAsia="Calibri" w:hAnsi="Cambria" w:cs="Calibri"/>
          <w:b/>
          <w:bCs/>
          <w:color w:val="000000"/>
        </w:rPr>
      </w:pPr>
      <w:r w:rsidRPr="001E416A">
        <w:rPr>
          <w:rFonts w:ascii="Cambria" w:eastAsia="Calibri" w:hAnsi="Cambria" w:cs="Calibri"/>
          <w:b/>
          <w:bCs/>
          <w:color w:val="000000"/>
        </w:rPr>
        <w:t>PONUDITELJ</w:t>
      </w:r>
    </w:p>
    <w:p w14:paraId="2BCB1A0F" w14:textId="77777777" w:rsidR="00486F91" w:rsidRPr="006E1D2A" w:rsidRDefault="00486F91" w:rsidP="00486F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0" w:hanging="2"/>
        <w:rPr>
          <w:rFonts w:ascii="Cambria" w:eastAsia="Calibri" w:hAnsi="Cambria" w:cs="Calibri"/>
          <w:color w:val="000000"/>
        </w:rPr>
      </w:pPr>
    </w:p>
    <w:p w14:paraId="29B38179" w14:textId="77777777" w:rsidR="00486F91" w:rsidRDefault="00486F91" w:rsidP="00486F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0" w:hanging="2"/>
        <w:rPr>
          <w:rFonts w:ascii="Cambria" w:eastAsia="Calibri" w:hAnsi="Cambria" w:cs="Calibri"/>
          <w:color w:val="000000"/>
        </w:rPr>
      </w:pPr>
      <w:r w:rsidRPr="006E1D2A">
        <w:rPr>
          <w:rFonts w:ascii="Cambria" w:eastAsia="Calibri" w:hAnsi="Cambria" w:cs="Calibri"/>
          <w:color w:val="000000"/>
        </w:rPr>
        <w:t xml:space="preserve">Naziv:  </w:t>
      </w:r>
      <w:r w:rsidRPr="006E1D2A">
        <w:rPr>
          <w:rFonts w:ascii="Cambria" w:eastAsia="Calibri" w:hAnsi="Cambria" w:cs="Calibri"/>
          <w:color w:val="000000"/>
        </w:rPr>
        <w:tab/>
        <w:t>______________________________________________________________________</w:t>
      </w:r>
    </w:p>
    <w:p w14:paraId="667AD87F" w14:textId="77777777" w:rsidR="00486F91" w:rsidRPr="006E1D2A" w:rsidRDefault="00486F91" w:rsidP="00486F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0" w:hanging="2"/>
        <w:rPr>
          <w:rFonts w:ascii="Cambria" w:eastAsia="Calibri" w:hAnsi="Cambria" w:cs="Calibri"/>
          <w:color w:val="000000"/>
        </w:rPr>
      </w:pPr>
    </w:p>
    <w:p w14:paraId="11D05C4D" w14:textId="77777777" w:rsidR="00486F91" w:rsidRDefault="00486F91" w:rsidP="00486F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0" w:hanging="2"/>
        <w:rPr>
          <w:rFonts w:ascii="Cambria" w:eastAsia="Calibri" w:hAnsi="Cambria" w:cs="Calibri"/>
          <w:color w:val="000000"/>
        </w:rPr>
      </w:pPr>
      <w:r w:rsidRPr="006E1D2A">
        <w:rPr>
          <w:rFonts w:ascii="Cambria" w:eastAsia="Calibri" w:hAnsi="Cambria" w:cs="Calibri"/>
          <w:color w:val="000000"/>
        </w:rPr>
        <w:t xml:space="preserve">Adresa sjedišta: _______________________________________________________________   </w:t>
      </w:r>
    </w:p>
    <w:p w14:paraId="0171B97D" w14:textId="77777777" w:rsidR="00486F91" w:rsidRPr="006E1D2A" w:rsidRDefault="00486F91" w:rsidP="00486F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0" w:hanging="2"/>
        <w:rPr>
          <w:rFonts w:ascii="Cambria" w:eastAsia="Calibri" w:hAnsi="Cambria" w:cs="Calibri"/>
          <w:color w:val="000000"/>
        </w:rPr>
      </w:pPr>
    </w:p>
    <w:p w14:paraId="02E596C7" w14:textId="77777777" w:rsidR="00486F91" w:rsidRPr="006E1D2A" w:rsidRDefault="00486F91" w:rsidP="00486F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0" w:hanging="2"/>
        <w:rPr>
          <w:rFonts w:ascii="Cambria" w:eastAsia="Calibri" w:hAnsi="Cambria" w:cs="Calibri"/>
          <w:color w:val="000000"/>
        </w:rPr>
      </w:pPr>
      <w:r w:rsidRPr="006E1D2A">
        <w:rPr>
          <w:rFonts w:ascii="Cambria" w:eastAsia="Calibri" w:hAnsi="Cambria" w:cs="Calibri"/>
          <w:color w:val="000000"/>
        </w:rPr>
        <w:t>OIB: ______________________________________</w:t>
      </w:r>
    </w:p>
    <w:p w14:paraId="3CD603C5" w14:textId="77777777" w:rsidR="00486F91" w:rsidRPr="006E1D2A" w:rsidRDefault="00486F91" w:rsidP="00486F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0" w:hanging="2"/>
        <w:jc w:val="both"/>
        <w:rPr>
          <w:rFonts w:ascii="Cambria" w:eastAsia="Calibri" w:hAnsi="Cambria" w:cs="Calibri"/>
          <w:color w:val="000000"/>
        </w:rPr>
      </w:pPr>
    </w:p>
    <w:p w14:paraId="795B79BC" w14:textId="77777777" w:rsidR="00486F91" w:rsidRDefault="00486F91" w:rsidP="00486F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0" w:hanging="2"/>
        <w:jc w:val="both"/>
        <w:rPr>
          <w:rFonts w:ascii="Cambria" w:eastAsia="Calibri" w:hAnsi="Cambria" w:cs="Calibri"/>
          <w:color w:val="000000"/>
        </w:rPr>
      </w:pPr>
      <w:r w:rsidRPr="006E1D2A">
        <w:rPr>
          <w:rFonts w:ascii="Cambria" w:eastAsia="Calibri" w:hAnsi="Cambria" w:cs="Calibri"/>
          <w:color w:val="000000"/>
        </w:rPr>
        <w:t>daje sljedeću</w:t>
      </w:r>
    </w:p>
    <w:p w14:paraId="455A18BC" w14:textId="77777777" w:rsidR="00486F91" w:rsidRPr="006E1D2A" w:rsidRDefault="00486F91" w:rsidP="00486F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0" w:hanging="2"/>
        <w:jc w:val="center"/>
        <w:rPr>
          <w:rFonts w:ascii="Cambria" w:eastAsia="Calibri" w:hAnsi="Cambria" w:cs="Calibri"/>
          <w:b/>
          <w:color w:val="000000"/>
        </w:rPr>
      </w:pPr>
      <w:r w:rsidRPr="006E1D2A">
        <w:rPr>
          <w:rFonts w:ascii="Cambria" w:eastAsia="Calibri" w:hAnsi="Cambria" w:cs="Calibri"/>
          <w:b/>
          <w:color w:val="000000"/>
        </w:rPr>
        <w:t>IZJAVU</w:t>
      </w:r>
    </w:p>
    <w:p w14:paraId="2C73AC74" w14:textId="77777777" w:rsidR="00486F91" w:rsidRDefault="00486F91" w:rsidP="00486F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0" w:hanging="2"/>
        <w:jc w:val="center"/>
        <w:rPr>
          <w:rFonts w:ascii="Cambria" w:eastAsia="Calibri" w:hAnsi="Cambria" w:cs="Calibri"/>
          <w:b/>
          <w:color w:val="000000"/>
        </w:rPr>
      </w:pPr>
      <w:r w:rsidRPr="006E1D2A">
        <w:rPr>
          <w:rFonts w:ascii="Cambria" w:eastAsia="Calibri" w:hAnsi="Cambria" w:cs="Calibri"/>
          <w:b/>
          <w:color w:val="000000"/>
        </w:rPr>
        <w:t xml:space="preserve">O </w:t>
      </w:r>
      <w:r>
        <w:rPr>
          <w:rFonts w:ascii="Cambria" w:eastAsia="Calibri" w:hAnsi="Cambria" w:cs="Calibri"/>
          <w:b/>
          <w:color w:val="000000"/>
        </w:rPr>
        <w:t>TRAJANJU JAMSTVENOG ROKA</w:t>
      </w:r>
    </w:p>
    <w:p w14:paraId="6CABB4E8" w14:textId="77777777" w:rsidR="00486F91" w:rsidRPr="006E1D2A" w:rsidRDefault="00486F91" w:rsidP="00486F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0"/>
        <w:jc w:val="both"/>
        <w:rPr>
          <w:rFonts w:ascii="Cambria" w:eastAsia="Calibri" w:hAnsi="Cambria" w:cs="Calibri"/>
          <w:color w:val="000000"/>
        </w:rPr>
      </w:pPr>
    </w:p>
    <w:p w14:paraId="12480F29" w14:textId="1453217E" w:rsidR="00486F91" w:rsidRPr="006E1D2A" w:rsidRDefault="00486F91" w:rsidP="00486F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0" w:hanging="2"/>
        <w:jc w:val="both"/>
        <w:rPr>
          <w:rFonts w:ascii="Cambria" w:eastAsia="Calibri" w:hAnsi="Cambria" w:cs="Calibri"/>
          <w:color w:val="000000"/>
        </w:rPr>
      </w:pPr>
      <w:r w:rsidRPr="006E1D2A">
        <w:rPr>
          <w:rFonts w:ascii="Cambria" w:eastAsia="Calibri" w:hAnsi="Cambria" w:cs="Calibri"/>
          <w:color w:val="000000"/>
        </w:rPr>
        <w:t xml:space="preserve">kojom izjavljujemo da </w:t>
      </w:r>
      <w:r>
        <w:rPr>
          <w:rFonts w:ascii="Cambria" w:eastAsia="Calibri" w:hAnsi="Cambria" w:cs="Calibri"/>
          <w:color w:val="000000"/>
        </w:rPr>
        <w:t xml:space="preserve">u sklopu točke 6. KRITERIJ ODABIRA Poziva na dostavu ponuda za postupak, </w:t>
      </w:r>
      <w:proofErr w:type="spellStart"/>
      <w:r>
        <w:rPr>
          <w:rFonts w:ascii="Cambria" w:eastAsia="Calibri" w:hAnsi="Cambria" w:cs="Calibri"/>
          <w:color w:val="000000"/>
        </w:rPr>
        <w:t>ev</w:t>
      </w:r>
      <w:proofErr w:type="spellEnd"/>
      <w:r>
        <w:rPr>
          <w:rFonts w:ascii="Cambria" w:eastAsia="Calibri" w:hAnsi="Cambria" w:cs="Calibri"/>
          <w:color w:val="000000"/>
        </w:rPr>
        <w:t>. broj nabave: 0</w:t>
      </w:r>
      <w:r w:rsidR="00C900A6">
        <w:rPr>
          <w:rFonts w:ascii="Cambria" w:eastAsia="Calibri" w:hAnsi="Cambria" w:cs="Calibri"/>
          <w:color w:val="000000"/>
        </w:rPr>
        <w:t>1/2025</w:t>
      </w:r>
      <w:r>
        <w:rPr>
          <w:rFonts w:ascii="Cambria" w:eastAsia="Calibri" w:hAnsi="Cambria" w:cs="Calibri"/>
          <w:color w:val="000000"/>
        </w:rPr>
        <w:t xml:space="preserve">, nudimo jamstvo za otklanjanje nedostataka u jamstvenom roku u trajanju od </w:t>
      </w:r>
    </w:p>
    <w:p w14:paraId="717A5A81" w14:textId="77777777" w:rsidR="00486F91" w:rsidRPr="006E1D2A" w:rsidRDefault="00486F91" w:rsidP="00486F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0" w:hanging="2"/>
        <w:jc w:val="both"/>
        <w:rPr>
          <w:rFonts w:ascii="Cambria" w:eastAsia="Calibri" w:hAnsi="Cambria" w:cs="Calibri"/>
          <w:color w:val="000000"/>
        </w:rPr>
      </w:pPr>
    </w:p>
    <w:p w14:paraId="7DEEF30E" w14:textId="77777777" w:rsidR="00486F91" w:rsidRPr="006E1D2A" w:rsidRDefault="00486F91" w:rsidP="00486F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0" w:hanging="2"/>
        <w:jc w:val="both"/>
        <w:rPr>
          <w:rFonts w:ascii="Cambria" w:eastAsia="Calibri" w:hAnsi="Cambria" w:cs="Calibri"/>
          <w:color w:val="000000"/>
        </w:rPr>
      </w:pPr>
      <w:r w:rsidRPr="006E1D2A">
        <w:rPr>
          <w:rFonts w:ascii="Cambria" w:eastAsia="Calibri" w:hAnsi="Cambria" w:cs="Calibri"/>
          <w:b/>
          <w:bCs/>
          <w:color w:val="000000"/>
        </w:rPr>
        <w:t>________    mjeseci,</w:t>
      </w:r>
      <w:r>
        <w:rPr>
          <w:rFonts w:ascii="Cambria" w:eastAsia="Calibri" w:hAnsi="Cambria" w:cs="Calibri"/>
          <w:color w:val="000000"/>
        </w:rPr>
        <w:t xml:space="preserve"> računajući od datuma potpisa primopredajnog zapisnika.</w:t>
      </w:r>
    </w:p>
    <w:p w14:paraId="52EF6B60" w14:textId="77777777" w:rsidR="00486F91" w:rsidRPr="006E1D2A" w:rsidRDefault="00486F91" w:rsidP="00486F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0" w:hanging="2"/>
        <w:jc w:val="both"/>
        <w:rPr>
          <w:rFonts w:ascii="Cambria" w:eastAsia="Calibri" w:hAnsi="Cambria" w:cs="Calibri"/>
          <w:color w:val="000000"/>
          <w:sz w:val="20"/>
          <w:szCs w:val="20"/>
        </w:rPr>
      </w:pPr>
    </w:p>
    <w:p w14:paraId="45F7357D" w14:textId="18413F15" w:rsidR="00486F91" w:rsidRDefault="00486F91" w:rsidP="00486F91">
      <w:pPr>
        <w:tabs>
          <w:tab w:val="left" w:pos="567"/>
        </w:tabs>
        <w:ind w:hanging="2"/>
        <w:rPr>
          <w:rFonts w:ascii="Cambria" w:hAnsi="Cambria"/>
          <w:bCs/>
          <w:noProof/>
        </w:rPr>
      </w:pPr>
      <w:r w:rsidRPr="006E1D2A">
        <w:rPr>
          <w:rFonts w:ascii="Cambria" w:hAnsi="Cambria"/>
          <w:bCs/>
          <w:noProof/>
        </w:rPr>
        <w:t>U ______________, __,__.202</w:t>
      </w:r>
      <w:r w:rsidR="00C900A6">
        <w:rPr>
          <w:rFonts w:ascii="Cambria" w:hAnsi="Cambria"/>
          <w:bCs/>
          <w:noProof/>
        </w:rPr>
        <w:t>5</w:t>
      </w:r>
      <w:r w:rsidRPr="006E1D2A">
        <w:rPr>
          <w:rFonts w:ascii="Cambria" w:hAnsi="Cambria"/>
          <w:bCs/>
          <w:noProof/>
        </w:rPr>
        <w:t>.</w:t>
      </w:r>
      <w:r w:rsidRPr="006E1D2A"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ab/>
        <w:t>ZA PONUDITELJA:</w:t>
      </w:r>
    </w:p>
    <w:p w14:paraId="37CBE0AA" w14:textId="77777777" w:rsidR="00486F91" w:rsidRPr="006E1D2A" w:rsidRDefault="00486F91" w:rsidP="00486F91">
      <w:pPr>
        <w:tabs>
          <w:tab w:val="left" w:pos="567"/>
        </w:tabs>
        <w:ind w:hanging="2"/>
        <w:rPr>
          <w:rFonts w:ascii="Cambria" w:hAnsi="Cambria"/>
          <w:bCs/>
          <w:noProof/>
        </w:rPr>
      </w:pPr>
    </w:p>
    <w:p w14:paraId="2376B4F3" w14:textId="77777777" w:rsidR="00486F91" w:rsidRDefault="00486F91" w:rsidP="00486F91">
      <w:pPr>
        <w:tabs>
          <w:tab w:val="left" w:pos="567"/>
        </w:tabs>
        <w:ind w:hanging="2"/>
        <w:rPr>
          <w:rFonts w:ascii="Cambria" w:hAnsi="Cambria"/>
          <w:bCs/>
          <w:noProof/>
        </w:rPr>
      </w:pPr>
      <w:r w:rsidRPr="006E1D2A"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ab/>
        <w:t xml:space="preserve">   </w:t>
      </w:r>
      <w:r>
        <w:rPr>
          <w:rFonts w:ascii="Cambria" w:hAnsi="Cambria"/>
          <w:bCs/>
          <w:noProof/>
        </w:rPr>
        <w:t xml:space="preserve">                        </w:t>
      </w:r>
      <w:r w:rsidRPr="006E1D2A">
        <w:rPr>
          <w:rFonts w:ascii="Cambria" w:hAnsi="Cambria"/>
          <w:bCs/>
          <w:noProof/>
        </w:rPr>
        <w:t xml:space="preserve">  ________________________________</w:t>
      </w:r>
    </w:p>
    <w:p w14:paraId="1C0883EE" w14:textId="77777777" w:rsidR="00486F91" w:rsidRPr="006E1D2A" w:rsidRDefault="00486F91" w:rsidP="00486F91">
      <w:pPr>
        <w:tabs>
          <w:tab w:val="left" w:pos="567"/>
        </w:tabs>
        <w:ind w:hanging="2"/>
        <w:rPr>
          <w:rFonts w:ascii="Cambria" w:hAnsi="Cambria"/>
          <w:bCs/>
          <w:noProof/>
        </w:rPr>
      </w:pPr>
    </w:p>
    <w:p w14:paraId="0DB9F70A" w14:textId="77777777" w:rsidR="00486F91" w:rsidRPr="006E1D2A" w:rsidRDefault="00486F91" w:rsidP="00486F91">
      <w:pPr>
        <w:tabs>
          <w:tab w:val="left" w:pos="567"/>
        </w:tabs>
        <w:spacing w:line="240" w:lineRule="auto"/>
        <w:ind w:hanging="2"/>
        <w:rPr>
          <w:rFonts w:ascii="Cambria" w:hAnsi="Cambria"/>
          <w:bCs/>
          <w:noProof/>
        </w:rPr>
      </w:pPr>
      <w:r w:rsidRPr="006E1D2A"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ab/>
      </w:r>
      <w:r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 xml:space="preserve">(ime, prezime i potpis osobe ovlaštene za </w:t>
      </w:r>
    </w:p>
    <w:p w14:paraId="3246E93D" w14:textId="77777777" w:rsidR="00FE05D0" w:rsidRPr="00486F91" w:rsidRDefault="00486F91" w:rsidP="00486F91">
      <w:pPr>
        <w:tabs>
          <w:tab w:val="left" w:pos="567"/>
        </w:tabs>
        <w:spacing w:line="240" w:lineRule="auto"/>
        <w:ind w:hanging="2"/>
        <w:rPr>
          <w:rFonts w:ascii="Cambria" w:hAnsi="Cambria"/>
          <w:bCs/>
          <w:noProof/>
        </w:rPr>
      </w:pPr>
      <w:r w:rsidRPr="006E1D2A"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ab/>
      </w:r>
      <w:r w:rsidRPr="006E1D2A">
        <w:rPr>
          <w:rFonts w:ascii="Cambria" w:hAnsi="Cambria"/>
          <w:bCs/>
          <w:noProof/>
        </w:rPr>
        <w:tab/>
      </w:r>
      <w:r>
        <w:rPr>
          <w:rFonts w:ascii="Cambria" w:hAnsi="Cambria"/>
          <w:bCs/>
          <w:noProof/>
        </w:rPr>
        <w:tab/>
        <w:t xml:space="preserve">       </w:t>
      </w:r>
      <w:r w:rsidRPr="006E1D2A">
        <w:rPr>
          <w:rFonts w:ascii="Cambria" w:hAnsi="Cambria"/>
          <w:bCs/>
          <w:noProof/>
        </w:rPr>
        <w:t>z</w:t>
      </w:r>
      <w:r>
        <w:rPr>
          <w:rFonts w:ascii="Cambria" w:hAnsi="Cambria"/>
          <w:bCs/>
          <w:noProof/>
        </w:rPr>
        <w:t>astupanje gospodarskog subjekta)</w:t>
      </w:r>
    </w:p>
    <w:p w14:paraId="656EA23F" w14:textId="77777777" w:rsidR="00FE05D0" w:rsidRDefault="00FE05D0"/>
    <w:p w14:paraId="605349F7" w14:textId="77777777" w:rsidR="00FE05D0" w:rsidRDefault="00FE05D0"/>
    <w:sectPr w:rsidR="00FE05D0" w:rsidSect="002E2698">
      <w:headerReference w:type="default" r:id="rId6"/>
      <w:footerReference w:type="default" r:id="rId7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2345D" w14:textId="77777777" w:rsidR="009C581A" w:rsidRDefault="009C581A" w:rsidP="00FE05D0">
      <w:pPr>
        <w:spacing w:after="0" w:line="240" w:lineRule="auto"/>
      </w:pPr>
      <w:r>
        <w:separator/>
      </w:r>
    </w:p>
  </w:endnote>
  <w:endnote w:type="continuationSeparator" w:id="0">
    <w:p w14:paraId="5AA04563" w14:textId="77777777" w:rsidR="009C581A" w:rsidRDefault="009C581A" w:rsidP="00FE0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C41B6" w14:textId="77777777" w:rsidR="00582CE3" w:rsidRPr="00FE05D0" w:rsidRDefault="00582CE3" w:rsidP="00582CE3">
    <w:pPr>
      <w:jc w:val="center"/>
      <w:rPr>
        <w:rFonts w:ascii="Times New Roman" w:hAnsi="Times New Roman"/>
        <w:sz w:val="24"/>
        <w:szCs w:val="24"/>
      </w:rPr>
    </w:pPr>
    <w:r w:rsidRPr="00531400">
      <w:rPr>
        <w:rFonts w:ascii="Times New Roman" w:hAnsi="Times New Roman"/>
        <w:sz w:val="24"/>
        <w:szCs w:val="24"/>
      </w:rPr>
      <w:t>Ovaj poziv se financira iz Mehanizma za oporavak i otpornost</w:t>
    </w:r>
  </w:p>
  <w:sdt>
    <w:sdtPr>
      <w:id w:val="1621337190"/>
      <w:docPartObj>
        <w:docPartGallery w:val="Page Numbers (Bottom of Page)"/>
        <w:docPartUnique/>
      </w:docPartObj>
    </w:sdtPr>
    <w:sdtEndPr/>
    <w:sdtContent>
      <w:p w14:paraId="0621D95C" w14:textId="77777777" w:rsidR="00FE05D0" w:rsidRDefault="00582CE3">
        <w:pPr>
          <w:pStyle w:val="Podnoje"/>
        </w:pPr>
        <w:r>
          <w:rPr>
            <w:noProof/>
            <w:lang w:eastAsia="hr-H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961795A" wp14:editId="3B795A25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4" name="Pravokutnik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E32581" w14:textId="77777777" w:rsidR="00582CE3" w:rsidRDefault="00582CE3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486F91" w:rsidRPr="00486F91">
                                <w:rPr>
                                  <w:noProof/>
                                  <w:color w:val="ED7D31" w:themeColor="accent2"/>
                                </w:rPr>
                                <w:t>1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961795A" id="Pravokutnik 4" o:spid="_x0000_s1027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Aj5Xrx2wAAAAMBAAAPAAAAZHJzL2Rvd25yZXYueG1sTI9PS8NA&#10;EMXvQr/DMgVvdtNWpKaZFBEE8U+jVTxvs9MkmJ2N2W0bv31HL3oZeLzHe7/JVoNr1YH60HhGmE4S&#10;UMSltw1XCO9vdxcLUCEatqb1TAjfFGCVj84yk1p/5Fc6bGKlpIRDahDqGLtU61DW5EyY+I5YvJ3v&#10;nYki+0rb3hyl3LV6liRX2pmGZaE2Hd3WVH5u9g7Bf3w92mLtnrUu1k/l/eX85aFgxPPxcLMEFWmI&#10;f2H4wRd0yIVp6/dsg2oR5JH4e8VbXE9BbRHmyQx0nun/7PkJAAD//wMAUEsBAi0AFAAGAAgAAAAh&#10;ALaDOJL+AAAA4QEAABMAAAAAAAAAAAAAAAAAAAAAAFtDb250ZW50X1R5cGVzXS54bWxQSwECLQAU&#10;AAYACAAAACEAOP0h/9YAAACUAQAACwAAAAAAAAAAAAAAAAAvAQAAX3JlbHMvLnJlbHNQSwECLQAU&#10;AAYACAAAACEAUtXJOecBAACuAwAADgAAAAAAAAAAAAAAAAAuAgAAZHJzL2Uyb0RvYy54bWxQSwEC&#10;LQAUAAYACAAAACEAI+V68dsAAAADAQAADwAAAAAAAAAAAAAAAABBBAAAZHJzL2Rvd25yZXYueG1s&#10;UEsFBgAAAAAEAAQA8wAAAEkFAAAAAA==&#10;" filled="f" fillcolor="#c0504d" stroked="f" strokecolor="#5c83b4" strokeweight="2.25pt">
                  <v:textbox inset=",0,,0">
                    <w:txbxContent>
                      <w:p w14:paraId="15E32581" w14:textId="77777777" w:rsidR="00582CE3" w:rsidRDefault="00582CE3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486F91" w:rsidRPr="00486F91">
                          <w:rPr>
                            <w:noProof/>
                            <w:color w:val="ED7D31" w:themeColor="accent2"/>
                          </w:rPr>
                          <w:t>1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F4EC2" w14:textId="77777777" w:rsidR="009C581A" w:rsidRDefault="009C581A" w:rsidP="00FE05D0">
      <w:pPr>
        <w:spacing w:after="0" w:line="240" w:lineRule="auto"/>
      </w:pPr>
      <w:r>
        <w:separator/>
      </w:r>
    </w:p>
  </w:footnote>
  <w:footnote w:type="continuationSeparator" w:id="0">
    <w:p w14:paraId="4D313ED2" w14:textId="77777777" w:rsidR="009C581A" w:rsidRDefault="009C581A" w:rsidP="00FE0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E6D3F" w14:textId="77777777" w:rsidR="00582CE3" w:rsidRDefault="00582CE3" w:rsidP="00582CE3">
    <w:pPr>
      <w:pStyle w:val="Zaglavlje"/>
      <w:tabs>
        <w:tab w:val="clear" w:pos="4536"/>
        <w:tab w:val="clear" w:pos="9072"/>
        <w:tab w:val="left" w:pos="4605"/>
      </w:tabs>
    </w:pPr>
    <w:r w:rsidRPr="00531400">
      <w:rPr>
        <w:rFonts w:ascii="Times New Roman" w:hAnsi="Times New Roman"/>
        <w:bCs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461E23" wp14:editId="34FF284A">
              <wp:simplePos x="0" y="0"/>
              <wp:positionH relativeFrom="margin">
                <wp:posOffset>3971925</wp:posOffset>
              </wp:positionH>
              <wp:positionV relativeFrom="paragraph">
                <wp:posOffset>180340</wp:posOffset>
              </wp:positionV>
              <wp:extent cx="2466975" cy="485775"/>
              <wp:effectExtent l="0" t="0" r="0" b="0"/>
              <wp:wrapNone/>
              <wp:docPr id="8" name="Pravokutnik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66975" cy="4857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841F39" w14:textId="77777777" w:rsidR="00582CE3" w:rsidRPr="00FC7D26" w:rsidRDefault="00582CE3" w:rsidP="00582CE3">
                          <w:pPr>
                            <w:pStyle w:val="StandardWeb"/>
                            <w:spacing w:before="0" w:beforeAutospacing="0" w:after="0" w:afterAutospacing="0"/>
                            <w:rPr>
                              <w:b/>
                              <w:color w:val="EE0000"/>
                              <w:kern w:val="24"/>
                              <w:sz w:val="16"/>
                              <w:szCs w:val="16"/>
                            </w:rPr>
                          </w:pPr>
                          <w:r w:rsidRPr="00FC7D26">
                            <w:rPr>
                              <w:b/>
                              <w:color w:val="EE0000"/>
                              <w:kern w:val="24"/>
                              <w:sz w:val="16"/>
                              <w:szCs w:val="16"/>
                            </w:rPr>
                            <w:t>REPUBLIKA HRVATSKA</w:t>
                          </w:r>
                        </w:p>
                        <w:p w14:paraId="1CAEA91F" w14:textId="77777777" w:rsidR="00582CE3" w:rsidRPr="0026348B" w:rsidRDefault="00582CE3" w:rsidP="00582CE3">
                          <w:pPr>
                            <w:pStyle w:val="StandardWeb"/>
                            <w:spacing w:before="0" w:beforeAutospacing="0" w:after="0" w:afterAutospacing="0"/>
                            <w:rPr>
                              <w:b/>
                              <w:color w:val="EE0000"/>
                              <w:kern w:val="24"/>
                              <w:sz w:val="16"/>
                              <w:szCs w:val="16"/>
                            </w:rPr>
                          </w:pPr>
                          <w:r w:rsidRPr="0026348B">
                            <w:rPr>
                              <w:b/>
                              <w:color w:val="EE0000"/>
                              <w:kern w:val="24"/>
                              <w:sz w:val="16"/>
                              <w:szCs w:val="16"/>
                            </w:rPr>
                            <w:t>MINISTARSTVO PROSTORNOGA UREĐENJA, GRADITELJSTVA I DRŽAVNE IMOVINE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461E23" id="Pravokutnik 16" o:spid="_x0000_s1026" style="position:absolute;margin-left:312.75pt;margin-top:14.2pt;width:194.2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ZzragEAAMkCAAAOAAAAZHJzL2Uyb0RvYy54bWysUsFOwzAMvSPxD1HurNsE26jWISQEFwST&#10;Bh+QpclaqYmDna3d3+NmY0NwQ1xcJ7Zf3nvu/K5zjdgZpBp8IUeDoRTGayhrvynk+9vj1UwKisqX&#10;qgFvCrk3JO8WlxfzNuRmDBU0pUHBIJ7yNhSyijHkWUa6Mk7RAILxXLSATkU+4iYrUbWM7ppsPBxO&#10;shawDAjaEPHtw6EoFwnfWqPjq7VkomgKydxiipjiuo/ZYq7yDapQ1fpIQ/2BhVO150dPUA8qKrHF&#10;+heUqzUCgY0DDS4Da2ttkgZWMxr+ULOqVDBJC5tD4WQT/R+sftmtwhLZhjZQTpz2KjqLrv8yP9El&#10;s/Yns0wXhebL8fVkcju9kUJz7Xp2M+WcYbLzdECKTwac6JNCIi8jeaR2zxQPrV8tPHd+v89it+6O&#10;pNZQ7pcoWl5SIeljq7D3ROUe7rcRbJ2g+plD4xGK/UpkjrvtF/L9nLrOf+DiEwAA//8DAFBLAwQU&#10;AAYACAAAACEAopfFS+IAAAALAQAADwAAAGRycy9kb3ducmV2LnhtbEyPwWrCQBCG7wXfYRmhl1I3&#10;hiiaZiMilEopSGP1vGanSTA7G7Nrkr59N6f2NsN8/PP9yWbQNeuwtZUhAfNZAAwpN6qiQsDX8fV5&#10;Bcw6SUrWhlDAD1rYpJOHRMbK9PSJXeYK5kPIxlJA6VwTc27zErW0M9Mg+du3abV0fm0LrlrZ+3Bd&#10;8zAIllzLivyHUja4KzG/ZnctoM8P3fn48cYPT+e9odv+tstO70I8ToftCzCHg/uDYdT36pB6p4u5&#10;k7KsFrAMFwuPCghXEbARCOaRb3cZp2gNPE34/w7pLwAAAP//AwBQSwECLQAUAAYACAAAACEAtoM4&#10;kv4AAADhAQAAEwAAAAAAAAAAAAAAAAAAAAAAW0NvbnRlbnRfVHlwZXNdLnhtbFBLAQItABQABgAI&#10;AAAAIQA4/SH/1gAAAJQBAAALAAAAAAAAAAAAAAAAAC8BAABfcmVscy8ucmVsc1BLAQItABQABgAI&#10;AAAAIQD5FZzragEAAMkCAAAOAAAAAAAAAAAAAAAAAC4CAABkcnMvZTJvRG9jLnhtbFBLAQItABQA&#10;BgAIAAAAIQCil8VL4gAAAAsBAAAPAAAAAAAAAAAAAAAAAMQDAABkcnMvZG93bnJldi54bWxQSwUG&#10;AAAAAAQABADzAAAA0wQAAAAA&#10;" filled="f" stroked="f">
              <v:textbox>
                <w:txbxContent>
                  <w:p w14:paraId="39841F39" w14:textId="77777777" w:rsidR="00582CE3" w:rsidRPr="00FC7D26" w:rsidRDefault="00582CE3" w:rsidP="00582CE3">
                    <w:pPr>
                      <w:pStyle w:val="StandardWeb"/>
                      <w:spacing w:before="0" w:beforeAutospacing="0" w:after="0" w:afterAutospacing="0"/>
                      <w:rPr>
                        <w:b/>
                        <w:color w:val="EE0000"/>
                        <w:kern w:val="24"/>
                        <w:sz w:val="16"/>
                        <w:szCs w:val="16"/>
                      </w:rPr>
                    </w:pPr>
                    <w:r w:rsidRPr="00FC7D26">
                      <w:rPr>
                        <w:b/>
                        <w:color w:val="EE0000"/>
                        <w:kern w:val="24"/>
                        <w:sz w:val="16"/>
                        <w:szCs w:val="16"/>
                      </w:rPr>
                      <w:t>REPUBLIKA HRVATSKA</w:t>
                    </w:r>
                  </w:p>
                  <w:p w14:paraId="1CAEA91F" w14:textId="77777777" w:rsidR="00582CE3" w:rsidRPr="0026348B" w:rsidRDefault="00582CE3" w:rsidP="00582CE3">
                    <w:pPr>
                      <w:pStyle w:val="StandardWeb"/>
                      <w:spacing w:before="0" w:beforeAutospacing="0" w:after="0" w:afterAutospacing="0"/>
                      <w:rPr>
                        <w:b/>
                        <w:color w:val="EE0000"/>
                        <w:kern w:val="24"/>
                        <w:sz w:val="16"/>
                        <w:szCs w:val="16"/>
                      </w:rPr>
                    </w:pPr>
                    <w:r w:rsidRPr="0026348B">
                      <w:rPr>
                        <w:b/>
                        <w:color w:val="EE0000"/>
                        <w:kern w:val="24"/>
                        <w:sz w:val="16"/>
                        <w:szCs w:val="16"/>
                      </w:rPr>
                      <w:t>MINISTARSTVO PROSTORNOGA UREĐENJA, GRADITELJSTVA I DRŽAVNE IMOVINE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531400">
      <w:rPr>
        <w:noProof/>
        <w:lang w:eastAsia="hr-HR"/>
      </w:rPr>
      <w:drawing>
        <wp:inline distT="0" distB="0" distL="0" distR="0" wp14:anchorId="3BB97739" wp14:editId="551FA577">
          <wp:extent cx="2533650" cy="607531"/>
          <wp:effectExtent l="0" t="0" r="0" b="2540"/>
          <wp:docPr id="5" name="Slika 5" descr="Slika na kojoj se prikazuje tekst&#10;&#10;Opis je automatski generiran">
            <a:extLst xmlns:a="http://schemas.openxmlformats.org/drawingml/2006/main">
              <a:ext uri="{FF2B5EF4-FFF2-40B4-BE49-F238E27FC236}">
                <a16:creationId xmlns:a16="http://schemas.microsoft.com/office/drawing/2014/main" id="{D425B134-AE93-46C2-BA01-B1B854981FC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lika 5" descr="Slika na kojoj se prikazuje tekst&#10;&#10;Opis je automatski generiran">
                    <a:extLst>
                      <a:ext uri="{FF2B5EF4-FFF2-40B4-BE49-F238E27FC236}">
                        <a16:creationId xmlns:a16="http://schemas.microsoft.com/office/drawing/2014/main" id="{D425B134-AE93-46C2-BA01-B1B854981FC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8533" cy="61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tab/>
      <w:t xml:space="preserve">                 </w:t>
    </w:r>
    <w:r w:rsidRPr="00531400">
      <w:rPr>
        <w:rFonts w:ascii="Times New Roman" w:eastAsiaTheme="majorEastAsia" w:hAnsi="Times New Roman"/>
        <w:b/>
        <w:bCs/>
        <w:noProof/>
        <w:sz w:val="24"/>
        <w:lang w:eastAsia="hr-HR"/>
      </w:rPr>
      <w:drawing>
        <wp:inline distT="0" distB="0" distL="0" distR="0" wp14:anchorId="3A1BA551" wp14:editId="51A1DB28">
          <wp:extent cx="542925" cy="704850"/>
          <wp:effectExtent l="0" t="0" r="9525" b="0"/>
          <wp:docPr id="7" name="Slika 7" descr="Slika na kojoj se prikazuje tekst, soba, kockarnica, isječak crteža&#10;&#10;Opis je automatski generi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1BB1FD21" w14:textId="4F363738" w:rsidR="002E2698" w:rsidRPr="002E2698" w:rsidRDefault="002E2698" w:rsidP="002E2698">
    <w:pPr>
      <w:tabs>
        <w:tab w:val="left" w:pos="-1701"/>
        <w:tab w:val="left" w:pos="-1560"/>
      </w:tabs>
      <w:spacing w:after="0" w:line="240" w:lineRule="auto"/>
      <w:jc w:val="center"/>
      <w:rPr>
        <w:rFonts w:ascii="Times New Roman" w:eastAsiaTheme="minorEastAsia" w:hAnsi="Times New Roman"/>
        <w:bCs/>
        <w:iCs/>
      </w:rPr>
    </w:pPr>
    <w:r>
      <w:rPr>
        <w:rFonts w:ascii="Times New Roman" w:eastAsiaTheme="minorEastAsia" w:hAnsi="Times New Roman"/>
        <w:b/>
        <w:bCs/>
        <w:iCs/>
      </w:rPr>
      <w:br/>
    </w:r>
    <w:r w:rsidRPr="002E2698">
      <w:rPr>
        <w:rFonts w:ascii="Times New Roman" w:eastAsiaTheme="minorEastAsia" w:hAnsi="Times New Roman"/>
        <w:bCs/>
        <w:iCs/>
      </w:rPr>
      <w:t>za projekt NPOO.C6.1.R1-I1.01.0</w:t>
    </w:r>
    <w:r w:rsidR="00EF280C">
      <w:rPr>
        <w:rFonts w:ascii="Times New Roman" w:eastAsiaTheme="minorEastAsia" w:hAnsi="Times New Roman"/>
        <w:bCs/>
        <w:iCs/>
      </w:rPr>
      <w:t>1</w:t>
    </w:r>
    <w:r w:rsidR="00C900A6">
      <w:rPr>
        <w:rFonts w:ascii="Times New Roman" w:eastAsiaTheme="minorEastAsia" w:hAnsi="Times New Roman"/>
        <w:bCs/>
        <w:iCs/>
      </w:rPr>
      <w:t>06</w:t>
    </w:r>
    <w:r>
      <w:rPr>
        <w:rFonts w:ascii="Times New Roman" w:eastAsiaTheme="minorEastAsia" w:hAnsi="Times New Roman"/>
        <w:bCs/>
        <w:iCs/>
      </w:rPr>
      <w:t xml:space="preserve">    </w:t>
    </w:r>
    <w:r w:rsidRPr="002E2698">
      <w:rPr>
        <w:rFonts w:ascii="Times New Roman" w:eastAsiaTheme="minorEastAsia" w:hAnsi="Times New Roman"/>
        <w:bCs/>
        <w:iCs/>
      </w:rPr>
      <w:t xml:space="preserve">Energetska obnova </w:t>
    </w:r>
    <w:r w:rsidR="00EF280C">
      <w:rPr>
        <w:rFonts w:ascii="Times New Roman" w:eastAsiaTheme="minorEastAsia" w:hAnsi="Times New Roman"/>
        <w:bCs/>
        <w:iCs/>
      </w:rPr>
      <w:t xml:space="preserve">višestambene zgrade na adresi </w:t>
    </w:r>
    <w:r w:rsidR="00C900A6">
      <w:rPr>
        <w:rFonts w:ascii="Times New Roman" w:eastAsiaTheme="minorEastAsia" w:hAnsi="Times New Roman"/>
        <w:bCs/>
        <w:iCs/>
      </w:rPr>
      <w:t xml:space="preserve">Krležina 29 </w:t>
    </w:r>
    <w:r w:rsidR="00EF280C">
      <w:rPr>
        <w:rFonts w:ascii="Times New Roman" w:eastAsiaTheme="minorEastAsia" w:hAnsi="Times New Roman"/>
        <w:bCs/>
        <w:iCs/>
      </w:rPr>
      <w:t>, Pula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f711d8c7-bab9-4bf1-94da-449016baaefa"/>
  </w:docVars>
  <w:rsids>
    <w:rsidRoot w:val="00FE05D0"/>
    <w:rsid w:val="0003067B"/>
    <w:rsid w:val="00096A6A"/>
    <w:rsid w:val="00123176"/>
    <w:rsid w:val="001525C4"/>
    <w:rsid w:val="002E2698"/>
    <w:rsid w:val="00486F91"/>
    <w:rsid w:val="00582CE3"/>
    <w:rsid w:val="00617827"/>
    <w:rsid w:val="0068072A"/>
    <w:rsid w:val="00790B69"/>
    <w:rsid w:val="008903D7"/>
    <w:rsid w:val="009C581A"/>
    <w:rsid w:val="00AC21DB"/>
    <w:rsid w:val="00C900A6"/>
    <w:rsid w:val="00CE1111"/>
    <w:rsid w:val="00D52E3D"/>
    <w:rsid w:val="00EF280C"/>
    <w:rsid w:val="00F1090C"/>
    <w:rsid w:val="00F122FA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0B8892"/>
  <w15:chartTrackingRefBased/>
  <w15:docId w15:val="{F43CE5BA-F86A-4AC1-9B53-CCC8AEB2D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rsid w:val="00FE0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FE0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05D0"/>
  </w:style>
  <w:style w:type="paragraph" w:styleId="Podnoje">
    <w:name w:val="footer"/>
    <w:basedOn w:val="Normal"/>
    <w:link w:val="PodnojeChar"/>
    <w:uiPriority w:val="99"/>
    <w:unhideWhenUsed/>
    <w:rsid w:val="00FE0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0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Milanka Opačić</cp:lastModifiedBy>
  <cp:revision>10</cp:revision>
  <dcterms:created xsi:type="dcterms:W3CDTF">2022-12-20T17:42:00Z</dcterms:created>
  <dcterms:modified xsi:type="dcterms:W3CDTF">2025-02-17T16:33:00Z</dcterms:modified>
</cp:coreProperties>
</file>